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BA7">
      <w:pPr>
        <w:pStyle w:val="printredaction-line"/>
        <w:divId w:val="26221598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Редакция от 25 </w:t>
      </w:r>
      <w:proofErr w:type="spellStart"/>
      <w:r>
        <w:rPr>
          <w:rFonts w:ascii="Georgia" w:hAnsi="Georgia"/>
          <w:sz w:val="48"/>
          <w:szCs w:val="48"/>
        </w:rPr>
        <w:t>мар</w:t>
      </w:r>
      <w:proofErr w:type="spellEnd"/>
      <w:r>
        <w:rPr>
          <w:rFonts w:ascii="Georgia" w:hAnsi="Georgia"/>
          <w:sz w:val="48"/>
          <w:szCs w:val="48"/>
        </w:rPr>
        <w:t xml:space="preserve"> 2020</w:t>
      </w:r>
    </w:p>
    <w:p w:rsidR="00000000" w:rsidRDefault="00396BA7">
      <w:pPr>
        <w:divId w:val="798957416"/>
        <w:rPr>
          <w:rFonts w:ascii="Georgia" w:eastAsia="Times New Roman" w:hAnsi="Georgia"/>
          <w:sz w:val="48"/>
          <w:szCs w:val="48"/>
        </w:rPr>
      </w:pPr>
      <w:r>
        <w:rPr>
          <w:rFonts w:ascii="Georgia" w:eastAsia="Times New Roman" w:hAnsi="Georgia"/>
          <w:sz w:val="48"/>
          <w:szCs w:val="48"/>
        </w:rPr>
        <w:t>Указ Президента РФ от 25.03.2020 № 206</w:t>
      </w:r>
    </w:p>
    <w:p w:rsidR="00000000" w:rsidRDefault="00396BA7">
      <w:pPr>
        <w:pStyle w:val="2"/>
        <w:divId w:val="262215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объявлении в Российской Федерации нерабочих дней</w:t>
      </w:r>
    </w:p>
    <w:p w:rsidR="00000000" w:rsidRDefault="00396BA7">
      <w:pPr>
        <w:pStyle w:val="a3"/>
        <w:jc w:val="center"/>
        <w:divId w:val="1623269562"/>
        <w:rPr>
          <w:rFonts w:ascii="Georgia" w:hAnsi="Georgia"/>
          <w:sz w:val="48"/>
          <w:szCs w:val="48"/>
        </w:rPr>
      </w:pPr>
      <w:r>
        <w:rPr>
          <w:rStyle w:val="a4"/>
          <w:rFonts w:ascii="Georgia" w:hAnsi="Georgia"/>
          <w:sz w:val="48"/>
          <w:szCs w:val="48"/>
        </w:rPr>
        <w:t>ПРЕЗИДЕНТ Р</w:t>
      </w:r>
      <w:r>
        <w:rPr>
          <w:rStyle w:val="a4"/>
          <w:rFonts w:ascii="Georgia" w:hAnsi="Georgia"/>
          <w:sz w:val="48"/>
          <w:szCs w:val="48"/>
        </w:rPr>
        <w:t>Ф</w:t>
      </w:r>
    </w:p>
    <w:p w:rsidR="00000000" w:rsidRDefault="00396BA7">
      <w:pPr>
        <w:pStyle w:val="a3"/>
        <w:jc w:val="center"/>
        <w:divId w:val="1623269562"/>
        <w:rPr>
          <w:rFonts w:ascii="Georgia" w:hAnsi="Georgia"/>
          <w:sz w:val="48"/>
          <w:szCs w:val="48"/>
        </w:rPr>
      </w:pPr>
      <w:r>
        <w:rPr>
          <w:rStyle w:val="a4"/>
          <w:rFonts w:ascii="Georgia" w:hAnsi="Georgia"/>
          <w:sz w:val="48"/>
          <w:szCs w:val="48"/>
        </w:rPr>
        <w:t>УКА</w:t>
      </w:r>
      <w:r>
        <w:rPr>
          <w:rStyle w:val="a4"/>
          <w:rFonts w:ascii="Georgia" w:hAnsi="Georgia"/>
          <w:sz w:val="48"/>
          <w:szCs w:val="48"/>
        </w:rPr>
        <w:t>З</w:t>
      </w:r>
    </w:p>
    <w:p w:rsidR="00000000" w:rsidRDefault="00396BA7">
      <w:pPr>
        <w:pStyle w:val="a3"/>
        <w:jc w:val="center"/>
        <w:divId w:val="1623269562"/>
        <w:rPr>
          <w:rFonts w:ascii="Georgia" w:hAnsi="Georgia"/>
          <w:sz w:val="48"/>
          <w:szCs w:val="48"/>
        </w:rPr>
      </w:pPr>
      <w:r>
        <w:rPr>
          <w:rStyle w:val="a4"/>
          <w:rFonts w:ascii="Georgia" w:hAnsi="Georgia"/>
          <w:sz w:val="48"/>
          <w:szCs w:val="48"/>
        </w:rPr>
        <w:t>от 25 марта 2020 года № 20</w:t>
      </w:r>
      <w:r>
        <w:rPr>
          <w:rStyle w:val="a4"/>
          <w:rFonts w:ascii="Georgia" w:hAnsi="Georgia"/>
          <w:sz w:val="48"/>
          <w:szCs w:val="48"/>
        </w:rPr>
        <w:t>6</w:t>
      </w:r>
    </w:p>
    <w:p w:rsidR="00000000" w:rsidRDefault="00396BA7">
      <w:pPr>
        <w:pStyle w:val="a3"/>
        <w:jc w:val="center"/>
        <w:divId w:val="1623269562"/>
        <w:rPr>
          <w:rFonts w:ascii="Georgia" w:hAnsi="Georgia"/>
          <w:sz w:val="48"/>
          <w:szCs w:val="48"/>
        </w:rPr>
      </w:pPr>
      <w:r>
        <w:rPr>
          <w:rStyle w:val="a4"/>
          <w:rFonts w:ascii="Georgia" w:hAnsi="Georgia"/>
          <w:sz w:val="48"/>
          <w:szCs w:val="48"/>
        </w:rPr>
        <w:t>Об объявлении в Российской Федерации нерабочих дне</w:t>
      </w:r>
      <w:r>
        <w:rPr>
          <w:rStyle w:val="a4"/>
          <w:rFonts w:ascii="Georgia" w:hAnsi="Georgia"/>
          <w:sz w:val="48"/>
          <w:szCs w:val="48"/>
        </w:rPr>
        <w:t>й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В </w:t>
      </w:r>
      <w:r>
        <w:rPr>
          <w:rFonts w:ascii="Georgia" w:hAnsi="Georgia"/>
          <w:sz w:val="48"/>
          <w:szCs w:val="48"/>
        </w:rPr>
        <w:t>целях обеспечения санитарно-эпидемиологического благополучия населения на территории Российской Федерации и в соответствии со</w:t>
      </w:r>
      <w:r>
        <w:rPr>
          <w:rFonts w:ascii="Georgia" w:hAnsi="Georgia"/>
          <w:sz w:val="48"/>
          <w:szCs w:val="48"/>
        </w:rPr>
        <w:t> </w:t>
      </w:r>
      <w:hyperlink r:id="rId4" w:anchor="/document/99/9004937/ZA00MLS2OI/" w:tooltip="Статья 80." w:history="1">
        <w:r>
          <w:rPr>
            <w:rStyle w:val="a5"/>
            <w:rFonts w:ascii="Georgia" w:hAnsi="Georgia"/>
            <w:sz w:val="48"/>
            <w:szCs w:val="48"/>
          </w:rPr>
          <w:t>статьей 80</w:t>
        </w:r>
      </w:hyperlink>
      <w:r>
        <w:rPr>
          <w:rFonts w:ascii="Georgia" w:hAnsi="Georgia"/>
          <w:sz w:val="48"/>
          <w:szCs w:val="48"/>
        </w:rPr>
        <w:t> Конституции Российской Фед</w:t>
      </w:r>
      <w:r>
        <w:rPr>
          <w:rFonts w:ascii="Georgia" w:hAnsi="Georgia"/>
          <w:sz w:val="48"/>
          <w:szCs w:val="48"/>
        </w:rPr>
        <w:t>ерации постановляю</w:t>
      </w:r>
      <w:r>
        <w:rPr>
          <w:rFonts w:ascii="Georgia" w:hAnsi="Georgia"/>
          <w:sz w:val="48"/>
          <w:szCs w:val="48"/>
        </w:rPr>
        <w:t>: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1. Установить с 30 марта по 3 апреля 2020 г. нерабочие дни с сохранением за работниками заработной платы</w:t>
      </w:r>
      <w:r>
        <w:rPr>
          <w:rFonts w:ascii="Georgia" w:hAnsi="Georgia"/>
          <w:sz w:val="48"/>
          <w:szCs w:val="48"/>
        </w:rPr>
        <w:t>.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2. Настоящий Указ не распространяется на работников</w:t>
      </w:r>
      <w:r>
        <w:rPr>
          <w:rFonts w:ascii="Georgia" w:hAnsi="Georgia"/>
          <w:sz w:val="48"/>
          <w:szCs w:val="48"/>
        </w:rPr>
        <w:t>: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lastRenderedPageBreak/>
        <w:t>а) непрерывно действующих организаций</w:t>
      </w:r>
      <w:r>
        <w:rPr>
          <w:rFonts w:ascii="Georgia" w:hAnsi="Georgia"/>
          <w:sz w:val="48"/>
          <w:szCs w:val="48"/>
        </w:rPr>
        <w:t>;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б) медицинских и аптечных организаций</w:t>
      </w:r>
      <w:r>
        <w:rPr>
          <w:rFonts w:ascii="Georgia" w:hAnsi="Georgia"/>
          <w:sz w:val="48"/>
          <w:szCs w:val="48"/>
        </w:rPr>
        <w:t>;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в) организаций, обеспечивающих население продуктами питания и товарами первой необходимости</w:t>
      </w:r>
      <w:r>
        <w:rPr>
          <w:rFonts w:ascii="Georgia" w:hAnsi="Georgia"/>
          <w:sz w:val="48"/>
          <w:szCs w:val="48"/>
        </w:rPr>
        <w:t>;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</w:t>
      </w:r>
      <w:r>
        <w:rPr>
          <w:rFonts w:ascii="Georgia" w:hAnsi="Georgia"/>
          <w:sz w:val="48"/>
          <w:szCs w:val="48"/>
        </w:rPr>
        <w:t>селения</w:t>
      </w:r>
      <w:r>
        <w:rPr>
          <w:rFonts w:ascii="Georgia" w:hAnsi="Georgia"/>
          <w:sz w:val="48"/>
          <w:szCs w:val="48"/>
        </w:rPr>
        <w:t>;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proofErr w:type="spellStart"/>
      <w:r>
        <w:rPr>
          <w:rFonts w:ascii="Georgia" w:hAnsi="Georgia"/>
          <w:sz w:val="48"/>
          <w:szCs w:val="48"/>
        </w:rPr>
        <w:t>д</w:t>
      </w:r>
      <w:proofErr w:type="spellEnd"/>
      <w:r>
        <w:rPr>
          <w:rFonts w:ascii="Georgia" w:hAnsi="Georgia"/>
          <w:sz w:val="48"/>
          <w:szCs w:val="48"/>
        </w:rPr>
        <w:t>) организаций, осуществляющих неотложные ремонтные и погрузочно-разгрузочные работы</w:t>
      </w:r>
      <w:r>
        <w:rPr>
          <w:rFonts w:ascii="Georgia" w:hAnsi="Georgia"/>
          <w:sz w:val="48"/>
          <w:szCs w:val="48"/>
        </w:rPr>
        <w:t>.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</w:t>
      </w:r>
      <w:r>
        <w:rPr>
          <w:rFonts w:ascii="Georgia" w:hAnsi="Georgia"/>
          <w:sz w:val="48"/>
          <w:szCs w:val="48"/>
        </w:rPr>
        <w:t>ирование этих органов</w:t>
      </w:r>
      <w:r>
        <w:rPr>
          <w:rFonts w:ascii="Georgia" w:hAnsi="Georgia"/>
          <w:sz w:val="48"/>
          <w:szCs w:val="48"/>
        </w:rPr>
        <w:t>.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4. Органам государственной власти субъектов Российской Федерации </w:t>
      </w:r>
      <w:r>
        <w:rPr>
          <w:rFonts w:ascii="Georgia" w:hAnsi="Georgia"/>
          <w:sz w:val="48"/>
          <w:szCs w:val="48"/>
        </w:rPr>
        <w:lastRenderedPageBreak/>
        <w:t>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</w:t>
      </w:r>
      <w:r>
        <w:rPr>
          <w:rFonts w:ascii="Georgia" w:hAnsi="Georgia"/>
          <w:sz w:val="48"/>
          <w:szCs w:val="48"/>
        </w:rPr>
        <w:t>ударственных и муниципальных служащих, обеспечивающих с 30 марта по 3 апреля 2020 г. функционирование этих органов</w:t>
      </w:r>
      <w:r>
        <w:rPr>
          <w:rFonts w:ascii="Georgia" w:hAnsi="Georgia"/>
          <w:sz w:val="48"/>
          <w:szCs w:val="48"/>
        </w:rPr>
        <w:t>.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</w:t>
      </w:r>
      <w:r>
        <w:rPr>
          <w:rFonts w:ascii="Georgia" w:hAnsi="Georgia"/>
          <w:sz w:val="48"/>
          <w:szCs w:val="48"/>
        </w:rPr>
        <w:t>рта по 3 апреля 2020 г. функционирование этих организаций</w:t>
      </w:r>
      <w:r>
        <w:rPr>
          <w:rFonts w:ascii="Georgia" w:hAnsi="Georgia"/>
          <w:sz w:val="48"/>
          <w:szCs w:val="48"/>
        </w:rPr>
        <w:t>.</w:t>
      </w:r>
    </w:p>
    <w:p w:rsidR="00000000" w:rsidRDefault="00396BA7">
      <w:pPr>
        <w:pStyle w:val="a3"/>
        <w:divId w:val="1623269562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6. Настоящий Указ вступает в силу со дня его официального опубликовани</w:t>
      </w:r>
      <w:r>
        <w:rPr>
          <w:rFonts w:ascii="Georgia" w:hAnsi="Georgia"/>
          <w:sz w:val="48"/>
          <w:szCs w:val="48"/>
        </w:rPr>
        <w:t>я</w:t>
      </w:r>
    </w:p>
    <w:p w:rsidR="00000000" w:rsidRDefault="00396BA7">
      <w:pPr>
        <w:divId w:val="876893424"/>
        <w:rPr>
          <w:rFonts w:ascii="Arial" w:eastAsia="Times New Roman" w:hAnsi="Arial" w:cs="Arial"/>
          <w:sz w:val="39"/>
          <w:szCs w:val="39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396BA7"/>
    <w:rsid w:val="003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48"/>
      <w:szCs w:val="48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1500"/>
      <w:jc w:val="both"/>
    </w:pPr>
    <w:rPr>
      <w:rFonts w:ascii="Arial" w:hAnsi="Arial" w:cs="Arial"/>
      <w:sz w:val="39"/>
      <w:szCs w:val="39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42"/>
      <w:szCs w:val="42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12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39"/>
      <w:szCs w:val="39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30"/>
      <w:sz w:val="30"/>
      <w:szCs w:val="30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78"/>
      <w:szCs w:val="78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84"/>
      <w:szCs w:val="8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30"/>
      <w:sz w:val="72"/>
      <w:szCs w:val="72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69"/>
      <w:szCs w:val="6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48"/>
      <w:szCs w:val="48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69"/>
      <w:szCs w:val="6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57"/>
      <w:szCs w:val="57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54"/>
      <w:szCs w:val="5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33"/>
      <w:szCs w:val="3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48"/>
      <w:szCs w:val="48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42"/>
      <w:szCs w:val="42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48"/>
      <w:szCs w:val="48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5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62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3424"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1658</Characters>
  <Application>Microsoft Office Word</Application>
  <DocSecurity>4</DocSecurity>
  <Lines>13</Lines>
  <Paragraphs>3</Paragraphs>
  <ScaleCrop>false</ScaleCrop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2020-03-27T03:24:00Z</dcterms:created>
  <dcterms:modified xsi:type="dcterms:W3CDTF">2020-03-27T03:24:00Z</dcterms:modified>
</cp:coreProperties>
</file>